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FE2FF" w14:textId="5A2F7B7E" w:rsidR="00DA77FD" w:rsidRPr="0042544A" w:rsidRDefault="00DA77FD" w:rsidP="00DA77FD">
      <w:pPr>
        <w:jc w:val="center"/>
        <w:rPr>
          <w:rFonts w:ascii="Arial Narrow" w:hAnsi="Arial Narrow" w:cs="Arial"/>
          <w:b/>
          <w:sz w:val="22"/>
          <w:szCs w:val="22"/>
        </w:rPr>
      </w:pPr>
      <w:bookmarkStart w:id="0" w:name="_GoBack"/>
      <w:bookmarkEnd w:id="0"/>
      <w:r w:rsidRPr="0042544A">
        <w:rPr>
          <w:rFonts w:ascii="Arial Narrow" w:hAnsi="Arial Narrow" w:cs="Arial"/>
          <w:b/>
          <w:sz w:val="22"/>
          <w:szCs w:val="22"/>
        </w:rPr>
        <w:t>ANEXO 2</w:t>
      </w:r>
    </w:p>
    <w:p w14:paraId="6AA16930" w14:textId="77777777" w:rsidR="00156A19" w:rsidRPr="0042544A" w:rsidRDefault="00156A19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C344021" w14:textId="77777777" w:rsidR="00DA77FD" w:rsidRPr="0042544A" w:rsidRDefault="00DA77FD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3B8D169E" w14:textId="29608120" w:rsidR="00DA77FD" w:rsidRDefault="00DA77FD" w:rsidP="00DA77FD">
      <w:pPr>
        <w:jc w:val="center"/>
        <w:rPr>
          <w:rFonts w:ascii="Arial Narrow" w:hAnsi="Arial Narrow" w:cs="Arial"/>
          <w:b/>
          <w:sz w:val="22"/>
          <w:szCs w:val="22"/>
        </w:rPr>
      </w:pPr>
      <w:r w:rsidRPr="0042544A">
        <w:rPr>
          <w:rFonts w:ascii="Arial Narrow" w:hAnsi="Arial Narrow" w:cs="Arial"/>
          <w:b/>
          <w:sz w:val="22"/>
          <w:szCs w:val="22"/>
          <w:u w:val="single"/>
        </w:rPr>
        <w:t xml:space="preserve">AYUDAS PARA </w:t>
      </w:r>
      <w:r w:rsidR="00C33481">
        <w:rPr>
          <w:rFonts w:ascii="Arial Narrow" w:hAnsi="Arial Narrow" w:cs="Arial"/>
          <w:b/>
          <w:sz w:val="22"/>
          <w:szCs w:val="22"/>
          <w:u w:val="single"/>
        </w:rPr>
        <w:t>EL FOMENTO DE LA INTERNACIONALIZACIÓN DE PROYECTOS EMPRESARIALES SURGIDOS EN LA UNIVERSIDAD DE MÁLAGA</w:t>
      </w:r>
      <w:r w:rsidRPr="0042544A">
        <w:rPr>
          <w:rFonts w:ascii="Arial Narrow" w:hAnsi="Arial Narrow" w:cs="Arial"/>
          <w:b/>
          <w:sz w:val="22"/>
          <w:szCs w:val="22"/>
        </w:rPr>
        <w:t>.</w:t>
      </w:r>
    </w:p>
    <w:p w14:paraId="76466264" w14:textId="77777777" w:rsidR="00C33481" w:rsidRDefault="00C33481" w:rsidP="00DA77FD">
      <w:pPr>
        <w:jc w:val="center"/>
        <w:rPr>
          <w:rFonts w:ascii="Arial Narrow" w:hAnsi="Arial Narrow" w:cs="Arial"/>
          <w:b/>
          <w:sz w:val="22"/>
          <w:szCs w:val="22"/>
        </w:rPr>
      </w:pPr>
    </w:p>
    <w:p w14:paraId="05399842" w14:textId="2D1304E5" w:rsidR="00C33481" w:rsidRPr="0042544A" w:rsidRDefault="00C33481" w:rsidP="00DA77FD">
      <w:pPr>
        <w:jc w:val="center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(Resolución de 10 de abril de 2019)</w:t>
      </w:r>
    </w:p>
    <w:p w14:paraId="168C0893" w14:textId="4188C1C1" w:rsidR="00DA77FD" w:rsidRPr="0042544A" w:rsidRDefault="00DA77FD" w:rsidP="00DA77F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42544A">
        <w:rPr>
          <w:rFonts w:ascii="Arial Narrow" w:hAnsi="Arial Narrow" w:cs="Arial"/>
          <w:b/>
          <w:bCs/>
          <w:sz w:val="22"/>
          <w:szCs w:val="22"/>
        </w:rPr>
        <w:t>ACEPTACIÓN DE LA AYUDA</w:t>
      </w:r>
    </w:p>
    <w:p w14:paraId="6E4D8A99" w14:textId="77777777" w:rsidR="00DA77FD" w:rsidRPr="0042544A" w:rsidRDefault="00DA77FD" w:rsidP="00DA77FD">
      <w:pPr>
        <w:rPr>
          <w:rFonts w:ascii="Arial Narrow" w:hAnsi="Arial Narrow"/>
          <w:sz w:val="22"/>
          <w:szCs w:val="22"/>
        </w:rPr>
      </w:pPr>
    </w:p>
    <w:p w14:paraId="2FCB1029" w14:textId="768A116E" w:rsidR="00DA77FD" w:rsidRPr="0042544A" w:rsidRDefault="00DA77FD" w:rsidP="00DA77FD">
      <w:pPr>
        <w:rPr>
          <w:rFonts w:ascii="Arial Narrow" w:hAnsi="Arial Narrow"/>
          <w:b/>
          <w:sz w:val="22"/>
          <w:szCs w:val="22"/>
        </w:rPr>
      </w:pPr>
      <w:r w:rsidRPr="0042544A">
        <w:rPr>
          <w:rFonts w:ascii="Arial Narrow" w:hAnsi="Arial Narrow"/>
          <w:b/>
          <w:sz w:val="22"/>
          <w:szCs w:val="22"/>
        </w:rPr>
        <w:t xml:space="preserve">DATOS DEL </w:t>
      </w:r>
      <w:r w:rsidR="00C33481">
        <w:rPr>
          <w:rFonts w:ascii="Arial Narrow" w:hAnsi="Arial Narrow"/>
          <w:b/>
          <w:sz w:val="22"/>
          <w:szCs w:val="22"/>
        </w:rPr>
        <w:t>SOLICITANTE:</w:t>
      </w:r>
    </w:p>
    <w:p w14:paraId="1C37C30C" w14:textId="77777777" w:rsidR="00DA77FD" w:rsidRPr="0042544A" w:rsidRDefault="00DA77FD" w:rsidP="00DA77FD">
      <w:pPr>
        <w:rPr>
          <w:rFonts w:ascii="Arial Narrow" w:hAnsi="Arial Narrow"/>
          <w:b/>
          <w:sz w:val="22"/>
          <w:szCs w:val="22"/>
        </w:rPr>
      </w:pPr>
    </w:p>
    <w:tbl>
      <w:tblPr>
        <w:tblW w:w="978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2"/>
        <w:gridCol w:w="425"/>
        <w:gridCol w:w="709"/>
        <w:gridCol w:w="1593"/>
        <w:gridCol w:w="959"/>
        <w:gridCol w:w="1559"/>
        <w:gridCol w:w="850"/>
        <w:gridCol w:w="1559"/>
      </w:tblGrid>
      <w:tr w:rsidR="00C33481" w:rsidRPr="00C33481" w14:paraId="5A549B2E" w14:textId="77777777" w:rsidTr="00C33481">
        <w:trPr>
          <w:trHeight w:val="262"/>
        </w:trPr>
        <w:tc>
          <w:tcPr>
            <w:tcW w:w="2126" w:type="dxa"/>
            <w:gridSpan w:val="2"/>
            <w:shd w:val="clear" w:color="auto" w:fill="D9D9D9"/>
          </w:tcPr>
          <w:p w14:paraId="29CB8DAB" w14:textId="77777777" w:rsidR="00C33481" w:rsidRPr="00C33481" w:rsidRDefault="00C33481" w:rsidP="00582171">
            <w:pPr>
              <w:ind w:right="34"/>
              <w:rPr>
                <w:b/>
                <w:sz w:val="22"/>
                <w:szCs w:val="22"/>
                <w:lang w:eastAsia="es-ES_tradnl"/>
              </w:rPr>
            </w:pPr>
            <w:r w:rsidRPr="00C33481">
              <w:rPr>
                <w:b/>
                <w:sz w:val="22"/>
                <w:szCs w:val="22"/>
                <w:lang w:eastAsia="es-ES_tradnl"/>
              </w:rPr>
              <w:t>Apellidos y Nombre:</w:t>
            </w:r>
          </w:p>
        </w:tc>
        <w:tc>
          <w:tcPr>
            <w:tcW w:w="5245" w:type="dxa"/>
            <w:gridSpan w:val="5"/>
            <w:shd w:val="clear" w:color="auto" w:fill="auto"/>
          </w:tcPr>
          <w:p w14:paraId="01069165" w14:textId="77777777" w:rsidR="00C33481" w:rsidRPr="00C33481" w:rsidRDefault="00C33481" w:rsidP="00582171">
            <w:pPr>
              <w:ind w:right="543"/>
              <w:rPr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850" w:type="dxa"/>
            <w:shd w:val="clear" w:color="auto" w:fill="D9D9D9"/>
          </w:tcPr>
          <w:p w14:paraId="740492F9" w14:textId="77777777" w:rsidR="00C33481" w:rsidRPr="00C33481" w:rsidRDefault="00C33481" w:rsidP="00582171">
            <w:pPr>
              <w:rPr>
                <w:b/>
                <w:sz w:val="22"/>
                <w:szCs w:val="22"/>
                <w:lang w:eastAsia="es-ES_tradnl"/>
              </w:rPr>
            </w:pPr>
            <w:r w:rsidRPr="00C33481">
              <w:rPr>
                <w:b/>
                <w:sz w:val="22"/>
                <w:szCs w:val="22"/>
                <w:lang w:eastAsia="es-ES_tradnl"/>
              </w:rPr>
              <w:t>D.N.I.</w:t>
            </w:r>
          </w:p>
        </w:tc>
        <w:tc>
          <w:tcPr>
            <w:tcW w:w="1559" w:type="dxa"/>
            <w:shd w:val="clear" w:color="auto" w:fill="auto"/>
          </w:tcPr>
          <w:p w14:paraId="6E875F01" w14:textId="77777777" w:rsidR="00C33481" w:rsidRPr="00C33481" w:rsidRDefault="00C33481" w:rsidP="00582171">
            <w:pPr>
              <w:ind w:right="543"/>
              <w:rPr>
                <w:b/>
                <w:sz w:val="22"/>
                <w:szCs w:val="22"/>
                <w:lang w:eastAsia="es-ES_tradnl"/>
              </w:rPr>
            </w:pPr>
          </w:p>
        </w:tc>
      </w:tr>
      <w:tr w:rsidR="00C33481" w:rsidRPr="00C33481" w14:paraId="214A92F6" w14:textId="77777777" w:rsidTr="00C33481">
        <w:trPr>
          <w:trHeight w:val="276"/>
        </w:trPr>
        <w:tc>
          <w:tcPr>
            <w:tcW w:w="1134" w:type="dxa"/>
            <w:shd w:val="clear" w:color="auto" w:fill="D9D9D9"/>
          </w:tcPr>
          <w:p w14:paraId="7AD20A40" w14:textId="77777777" w:rsidR="00C33481" w:rsidRPr="00C33481" w:rsidRDefault="00C33481" w:rsidP="00582171">
            <w:pPr>
              <w:ind w:right="-108"/>
              <w:rPr>
                <w:b/>
                <w:sz w:val="22"/>
                <w:szCs w:val="22"/>
                <w:lang w:eastAsia="es-ES_tradnl"/>
              </w:rPr>
            </w:pPr>
            <w:r w:rsidRPr="00C33481">
              <w:rPr>
                <w:b/>
                <w:sz w:val="22"/>
                <w:szCs w:val="22"/>
                <w:lang w:eastAsia="es-ES_tradnl"/>
              </w:rPr>
              <w:t>Teléfono: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6E03195" w14:textId="77777777" w:rsidR="00C33481" w:rsidRPr="00C33481" w:rsidRDefault="00C33481" w:rsidP="00582171">
            <w:pPr>
              <w:ind w:right="-106"/>
              <w:rPr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709" w:type="dxa"/>
            <w:shd w:val="clear" w:color="auto" w:fill="D9D9D9"/>
          </w:tcPr>
          <w:p w14:paraId="41DB168B" w14:textId="77777777" w:rsidR="00C33481" w:rsidRPr="00C33481" w:rsidRDefault="00C33481" w:rsidP="00582171">
            <w:pPr>
              <w:ind w:right="-121"/>
              <w:rPr>
                <w:b/>
                <w:sz w:val="22"/>
                <w:szCs w:val="22"/>
                <w:lang w:eastAsia="es-ES_tradnl"/>
              </w:rPr>
            </w:pPr>
            <w:r w:rsidRPr="00C33481">
              <w:rPr>
                <w:b/>
                <w:sz w:val="22"/>
                <w:szCs w:val="22"/>
                <w:lang w:eastAsia="es-ES_tradnl"/>
              </w:rPr>
              <w:t>Móvil:</w:t>
            </w:r>
          </w:p>
        </w:tc>
        <w:tc>
          <w:tcPr>
            <w:tcW w:w="1593" w:type="dxa"/>
            <w:shd w:val="clear" w:color="auto" w:fill="auto"/>
          </w:tcPr>
          <w:p w14:paraId="0CFC9E2D" w14:textId="77777777" w:rsidR="00C33481" w:rsidRPr="00C33481" w:rsidRDefault="00C33481" w:rsidP="00582171">
            <w:pPr>
              <w:ind w:right="-136"/>
              <w:rPr>
                <w:b/>
                <w:sz w:val="22"/>
                <w:szCs w:val="22"/>
                <w:lang w:eastAsia="es-ES_tradnl"/>
              </w:rPr>
            </w:pPr>
          </w:p>
        </w:tc>
        <w:tc>
          <w:tcPr>
            <w:tcW w:w="959" w:type="dxa"/>
            <w:shd w:val="clear" w:color="auto" w:fill="D9D9D9"/>
          </w:tcPr>
          <w:p w14:paraId="524CE95B" w14:textId="77777777" w:rsidR="00C33481" w:rsidRPr="00C33481" w:rsidRDefault="00C33481" w:rsidP="00582171">
            <w:pPr>
              <w:rPr>
                <w:b/>
                <w:sz w:val="22"/>
                <w:szCs w:val="22"/>
                <w:lang w:eastAsia="es-ES_tradnl"/>
              </w:rPr>
            </w:pPr>
            <w:r w:rsidRPr="00C33481">
              <w:rPr>
                <w:b/>
                <w:sz w:val="22"/>
                <w:szCs w:val="22"/>
                <w:lang w:eastAsia="es-ES_tradnl"/>
              </w:rPr>
              <w:t>E-mail:</w:t>
            </w:r>
          </w:p>
        </w:tc>
        <w:tc>
          <w:tcPr>
            <w:tcW w:w="3968" w:type="dxa"/>
            <w:gridSpan w:val="3"/>
            <w:shd w:val="clear" w:color="auto" w:fill="auto"/>
          </w:tcPr>
          <w:p w14:paraId="6BA12D0F" w14:textId="77777777" w:rsidR="00C33481" w:rsidRPr="00C33481" w:rsidRDefault="00C33481" w:rsidP="00582171">
            <w:pPr>
              <w:ind w:right="-24"/>
              <w:rPr>
                <w:b/>
                <w:sz w:val="22"/>
                <w:szCs w:val="22"/>
                <w:lang w:eastAsia="es-ES_tradnl"/>
              </w:rPr>
            </w:pPr>
          </w:p>
        </w:tc>
      </w:tr>
      <w:tr w:rsidR="00C33481" w:rsidRPr="00C33481" w14:paraId="5D284957" w14:textId="77777777" w:rsidTr="00C33481">
        <w:trPr>
          <w:trHeight w:val="249"/>
        </w:trPr>
        <w:tc>
          <w:tcPr>
            <w:tcW w:w="1134" w:type="dxa"/>
            <w:shd w:val="clear" w:color="auto" w:fill="D9D9D9"/>
          </w:tcPr>
          <w:p w14:paraId="44F49A3E" w14:textId="77777777" w:rsidR="00C33481" w:rsidRPr="00C33481" w:rsidRDefault="00C33481" w:rsidP="00582171">
            <w:pPr>
              <w:ind w:right="-108"/>
              <w:rPr>
                <w:b/>
                <w:sz w:val="22"/>
                <w:szCs w:val="22"/>
                <w:lang w:eastAsia="es-ES_tradnl"/>
              </w:rPr>
            </w:pPr>
            <w:r w:rsidRPr="00C33481">
              <w:rPr>
                <w:b/>
                <w:sz w:val="22"/>
                <w:szCs w:val="22"/>
                <w:lang w:eastAsia="es-ES_tradnl"/>
              </w:rPr>
              <w:t xml:space="preserve">Dirección: </w:t>
            </w:r>
          </w:p>
        </w:tc>
        <w:tc>
          <w:tcPr>
            <w:tcW w:w="8646" w:type="dxa"/>
            <w:gridSpan w:val="8"/>
            <w:shd w:val="clear" w:color="auto" w:fill="auto"/>
          </w:tcPr>
          <w:p w14:paraId="76CE232C" w14:textId="77777777" w:rsidR="00C33481" w:rsidRPr="00C33481" w:rsidRDefault="00C33481" w:rsidP="00582171">
            <w:pPr>
              <w:ind w:right="543"/>
              <w:rPr>
                <w:b/>
                <w:sz w:val="22"/>
                <w:szCs w:val="22"/>
                <w:lang w:eastAsia="es-ES_tradnl"/>
              </w:rPr>
            </w:pPr>
          </w:p>
        </w:tc>
      </w:tr>
    </w:tbl>
    <w:p w14:paraId="1D9E3282" w14:textId="77777777" w:rsidR="00DA77FD" w:rsidRPr="0042544A" w:rsidRDefault="00DA77FD" w:rsidP="00DA77FD">
      <w:pPr>
        <w:pStyle w:val="NormalWeb"/>
        <w:spacing w:before="0" w:beforeAutospacing="0" w:after="0" w:afterAutospacing="0" w:line="360" w:lineRule="auto"/>
        <w:rPr>
          <w:rFonts w:ascii="Arial Narrow" w:hAnsi="Arial Narrow"/>
          <w:sz w:val="22"/>
          <w:szCs w:val="22"/>
        </w:rPr>
      </w:pPr>
    </w:p>
    <w:p w14:paraId="15319FCF" w14:textId="22969F30" w:rsidR="00DA77FD" w:rsidRPr="0042544A" w:rsidRDefault="00C33481" w:rsidP="00C33481">
      <w:pPr>
        <w:autoSpaceDE w:val="0"/>
        <w:autoSpaceDN w:val="0"/>
        <w:adjustRightInd w:val="0"/>
        <w:ind w:right="-427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La persona firmante</w:t>
      </w:r>
      <w:r w:rsidR="00DA77FD" w:rsidRPr="0042544A">
        <w:rPr>
          <w:rFonts w:ascii="Arial Narrow" w:hAnsi="Arial Narrow" w:cs="Arial"/>
          <w:sz w:val="22"/>
          <w:szCs w:val="22"/>
        </w:rPr>
        <w:t xml:space="preserve"> aceptan la ayuda concedida mediante Resolución del Vicerrectorado de Innovación Social y Emprendimiento, de </w:t>
      </w:r>
      <w:r>
        <w:rPr>
          <w:rFonts w:ascii="Arial Narrow" w:hAnsi="Arial Narrow" w:cs="Arial"/>
          <w:sz w:val="22"/>
          <w:szCs w:val="22"/>
        </w:rPr>
        <w:t>10 de abril de 2019 y se compromete</w:t>
      </w:r>
      <w:r w:rsidR="00DA77FD" w:rsidRPr="0042544A">
        <w:rPr>
          <w:rFonts w:ascii="Arial Narrow" w:hAnsi="Arial Narrow" w:cs="Arial"/>
          <w:sz w:val="22"/>
          <w:szCs w:val="22"/>
        </w:rPr>
        <w:t xml:space="preserve"> a la ejecución de la actuación objeto de la ayuda, así como a la realización de la justificación del empleo de los fondos de conformidad con lo dispuesto en las Bases de la Convocatoria.</w:t>
      </w:r>
    </w:p>
    <w:p w14:paraId="2BCC88B7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 w:cs="Arial"/>
          <w:sz w:val="22"/>
          <w:szCs w:val="22"/>
        </w:rPr>
      </w:pPr>
    </w:p>
    <w:p w14:paraId="60A59704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4B9F59AE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3B405143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2D7A4425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4694F9E3" w14:textId="77777777" w:rsidR="00DA77FD" w:rsidRPr="0042544A" w:rsidRDefault="00DA77FD" w:rsidP="00DA77FD">
      <w:pPr>
        <w:autoSpaceDE w:val="0"/>
        <w:autoSpaceDN w:val="0"/>
        <w:adjustRightInd w:val="0"/>
        <w:ind w:right="-427"/>
        <w:jc w:val="both"/>
        <w:rPr>
          <w:rFonts w:ascii="Arial Narrow" w:hAnsi="Arial Narrow"/>
          <w:sz w:val="22"/>
          <w:szCs w:val="22"/>
        </w:rPr>
      </w:pPr>
    </w:p>
    <w:p w14:paraId="5C434704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both"/>
        <w:rPr>
          <w:rFonts w:ascii="Arial Narrow" w:hAnsi="Arial Narrow"/>
          <w:sz w:val="22"/>
          <w:szCs w:val="22"/>
        </w:rPr>
      </w:pPr>
    </w:p>
    <w:p w14:paraId="1C083E38" w14:textId="77777777" w:rsidR="00DA77FD" w:rsidRPr="0042544A" w:rsidRDefault="00DA77FD" w:rsidP="00DA77FD">
      <w:pPr>
        <w:autoSpaceDE w:val="0"/>
        <w:autoSpaceDN w:val="0"/>
        <w:adjustRightInd w:val="0"/>
        <w:ind w:left="-567" w:right="-427"/>
        <w:jc w:val="center"/>
        <w:rPr>
          <w:rFonts w:ascii="Arial Narrow" w:hAnsi="Arial Narrow"/>
          <w:sz w:val="22"/>
          <w:szCs w:val="22"/>
        </w:rPr>
      </w:pPr>
      <w:r w:rsidRPr="0042544A">
        <w:rPr>
          <w:rFonts w:ascii="Arial Narrow" w:hAnsi="Arial Narrow"/>
          <w:sz w:val="22"/>
          <w:szCs w:val="22"/>
        </w:rPr>
        <w:t>Fdo.:………………………………………………</w:t>
      </w:r>
    </w:p>
    <w:p w14:paraId="3236F4F7" w14:textId="77777777" w:rsidR="00DA77FD" w:rsidRPr="0042544A" w:rsidRDefault="00DA77FD" w:rsidP="00DA77FD">
      <w:pPr>
        <w:spacing w:before="100" w:beforeAutospacing="1" w:after="100" w:afterAutospacing="1"/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19B48FE" w14:textId="1768CFAA" w:rsidR="00DA77FD" w:rsidRPr="0042544A" w:rsidRDefault="00DA77FD" w:rsidP="009B3160">
      <w:pPr>
        <w:rPr>
          <w:rFonts w:ascii="Arial Narrow" w:hAnsi="Arial Narrow"/>
          <w:sz w:val="22"/>
          <w:szCs w:val="22"/>
        </w:rPr>
      </w:pPr>
    </w:p>
    <w:p w14:paraId="71126CA4" w14:textId="271EE749" w:rsidR="009B3160" w:rsidRPr="0042544A" w:rsidRDefault="009B3160" w:rsidP="009B3160">
      <w:pPr>
        <w:rPr>
          <w:rFonts w:ascii="Arial Narrow" w:hAnsi="Arial Narrow"/>
          <w:sz w:val="22"/>
          <w:szCs w:val="22"/>
        </w:rPr>
      </w:pPr>
    </w:p>
    <w:p w14:paraId="679BA087" w14:textId="77777777" w:rsidR="009B3160" w:rsidRPr="0042544A" w:rsidRDefault="009B3160" w:rsidP="009B3160">
      <w:pPr>
        <w:rPr>
          <w:rFonts w:ascii="Arial Narrow" w:hAnsi="Arial Narrow"/>
          <w:sz w:val="22"/>
          <w:szCs w:val="22"/>
        </w:rPr>
      </w:pPr>
    </w:p>
    <w:sectPr w:rsidR="009B3160" w:rsidRPr="0042544A" w:rsidSect="00675A4D">
      <w:headerReference w:type="default" r:id="rId8"/>
      <w:footerReference w:type="even" r:id="rId9"/>
      <w:footerReference w:type="default" r:id="rId10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0260907" w16cid:durableId="20034036"/>
  <w16cid:commentId w16cid:paraId="57402AFB" w16cid:durableId="20034037"/>
  <w16cid:commentId w16cid:paraId="4F176B27" w16cid:durableId="2003407D"/>
  <w16cid:commentId w16cid:paraId="6366AB29" w16cid:durableId="20034038"/>
  <w16cid:commentId w16cid:paraId="4A3ABF5D" w16cid:durableId="20034099"/>
  <w16cid:commentId w16cid:paraId="612DE675" w16cid:durableId="200341E1"/>
  <w16cid:commentId w16cid:paraId="2FB9AF09" w16cid:durableId="20034039"/>
  <w16cid:commentId w16cid:paraId="3C4D08F1" w16cid:durableId="200340F1"/>
  <w16cid:commentId w16cid:paraId="64ACA53D" w16cid:durableId="2003403A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EE7B4" w14:textId="77777777" w:rsidR="00B239AA" w:rsidRDefault="00B239AA" w:rsidP="00304B58">
      <w:r>
        <w:separator/>
      </w:r>
    </w:p>
  </w:endnote>
  <w:endnote w:type="continuationSeparator" w:id="0">
    <w:p w14:paraId="2AFB2AA8" w14:textId="77777777" w:rsidR="00B239AA" w:rsidRDefault="00B239AA" w:rsidP="00304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718969445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DB99EB6" w14:textId="2BB9E81B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356A30B" w14:textId="77777777" w:rsidR="00A95F8F" w:rsidRDefault="00A95F8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791080827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5ECD9CEB" w14:textId="617A59D4" w:rsidR="00A95F8F" w:rsidRDefault="00A95F8F" w:rsidP="00B90765">
        <w:pPr>
          <w:pStyle w:val="Piedepgina"/>
          <w:framePr w:wrap="none" w:vAnchor="text" w:hAnchor="margin" w:xAlign="center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B239AA"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6B094CA1" w14:textId="77777777" w:rsidR="00A95F8F" w:rsidRDefault="00A95F8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07EC4" w14:textId="77777777" w:rsidR="00B239AA" w:rsidRDefault="00B239AA" w:rsidP="00304B58">
      <w:r>
        <w:separator/>
      </w:r>
    </w:p>
  </w:footnote>
  <w:footnote w:type="continuationSeparator" w:id="0">
    <w:p w14:paraId="6C8884A1" w14:textId="77777777" w:rsidR="00B239AA" w:rsidRDefault="00B239AA" w:rsidP="00304B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6D2371" w14:textId="47FF8DD9" w:rsidR="00304B58" w:rsidRDefault="00304B58" w:rsidP="009B3160">
    <w:pPr>
      <w:pStyle w:val="Encabezado"/>
      <w:tabs>
        <w:tab w:val="clear" w:pos="4252"/>
        <w:tab w:val="center" w:pos="3261"/>
      </w:tabs>
      <w:rPr>
        <w:b/>
        <w:color w:val="2F5496" w:themeColor="accent1" w:themeShade="BF"/>
        <w:sz w:val="20"/>
        <w:szCs w:val="20"/>
        <w:lang w:val="es-ES"/>
      </w:rPr>
    </w:pPr>
    <w:r>
      <w:rPr>
        <w:noProof/>
        <w:sz w:val="16"/>
        <w:szCs w:val="16"/>
        <w:lang w:val="es-ES" w:eastAsia="es-ES"/>
      </w:rPr>
      <w:drawing>
        <wp:anchor distT="0" distB="0" distL="114300" distR="114300" simplePos="0" relativeHeight="251659264" behindDoc="1" locked="0" layoutInCell="1" allowOverlap="1" wp14:anchorId="2F7FD153" wp14:editId="558E2934">
          <wp:simplePos x="0" y="0"/>
          <wp:positionH relativeFrom="column">
            <wp:posOffset>-423</wp:posOffset>
          </wp:positionH>
          <wp:positionV relativeFrom="paragraph">
            <wp:posOffset>9737</wp:posOffset>
          </wp:positionV>
          <wp:extent cx="2352040" cy="636905"/>
          <wp:effectExtent l="0" t="0" r="10160" b="0"/>
          <wp:wrapNone/>
          <wp:docPr id="15" name="Imagen 15" descr="UMA_nue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MA_nue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040" cy="636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78B4">
      <w:rPr>
        <w:b/>
        <w:color w:val="2F5496" w:themeColor="accent1" w:themeShade="BF"/>
        <w:sz w:val="20"/>
        <w:szCs w:val="20"/>
        <w:lang w:val="es-ES"/>
      </w:rPr>
      <w:t xml:space="preserve">  </w:t>
    </w:r>
  </w:p>
  <w:p w14:paraId="42E4E7C7" w14:textId="0F3199E7" w:rsidR="00A95F8F" w:rsidRDefault="00A95F8F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7CE9EAE3" w14:textId="3CF98F71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4D00A7A9" w14:textId="3D96AFF6" w:rsidR="009B3160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  <w:p w14:paraId="58E933BA" w14:textId="063D172B" w:rsidR="009B3160" w:rsidRDefault="009B3160" w:rsidP="009B3160">
    <w:pPr>
      <w:pStyle w:val="Encabezado"/>
      <w:jc w:val="center"/>
      <w:rPr>
        <w:b/>
        <w:color w:val="2F5496" w:themeColor="accent1" w:themeShade="BF"/>
        <w:sz w:val="20"/>
        <w:szCs w:val="20"/>
        <w:lang w:val="es-ES"/>
      </w:rPr>
    </w:pPr>
  </w:p>
  <w:p w14:paraId="70AE6EDC" w14:textId="77777777" w:rsidR="009B3160" w:rsidRPr="00304B58" w:rsidRDefault="009B3160" w:rsidP="00304B58">
    <w:pPr>
      <w:pStyle w:val="Encabezado"/>
      <w:jc w:val="right"/>
      <w:rPr>
        <w:b/>
        <w:color w:val="2F5496" w:themeColor="accent1" w:themeShade="BF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83A88"/>
    <w:multiLevelType w:val="hybridMultilevel"/>
    <w:tmpl w:val="5578358E"/>
    <w:lvl w:ilvl="0" w:tplc="9CDAFC5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7C1D64"/>
    <w:multiLevelType w:val="hybridMultilevel"/>
    <w:tmpl w:val="E0F6C7C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1078C"/>
    <w:multiLevelType w:val="hybridMultilevel"/>
    <w:tmpl w:val="81B68672"/>
    <w:lvl w:ilvl="0" w:tplc="5596E8E6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B2808"/>
    <w:multiLevelType w:val="hybridMultilevel"/>
    <w:tmpl w:val="7786F5CC"/>
    <w:lvl w:ilvl="0" w:tplc="8B12C87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AB5C4D"/>
    <w:multiLevelType w:val="hybridMultilevel"/>
    <w:tmpl w:val="82C0A8B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F7B72"/>
    <w:multiLevelType w:val="hybridMultilevel"/>
    <w:tmpl w:val="E77411AA"/>
    <w:lvl w:ilvl="0" w:tplc="03C869A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E6DC8"/>
    <w:multiLevelType w:val="hybridMultilevel"/>
    <w:tmpl w:val="49861E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C992798A">
      <w:start w:val="1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362DB6"/>
    <w:multiLevelType w:val="hybridMultilevel"/>
    <w:tmpl w:val="219EFA06"/>
    <w:lvl w:ilvl="0" w:tplc="0E8207BC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FC22AD"/>
    <w:multiLevelType w:val="hybridMultilevel"/>
    <w:tmpl w:val="CEC2788C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7A55A7"/>
    <w:multiLevelType w:val="hybridMultilevel"/>
    <w:tmpl w:val="710A28B6"/>
    <w:lvl w:ilvl="0" w:tplc="66D6846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D332A"/>
    <w:multiLevelType w:val="hybridMultilevel"/>
    <w:tmpl w:val="48E28EE6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D2558F"/>
    <w:multiLevelType w:val="hybridMultilevel"/>
    <w:tmpl w:val="78828A1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6F643E"/>
    <w:multiLevelType w:val="hybridMultilevel"/>
    <w:tmpl w:val="64CA17EC"/>
    <w:lvl w:ilvl="0" w:tplc="2FF4049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00129"/>
    <w:multiLevelType w:val="hybridMultilevel"/>
    <w:tmpl w:val="B45E264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F251BB"/>
    <w:multiLevelType w:val="hybridMultilevel"/>
    <w:tmpl w:val="52FE645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D07878"/>
    <w:multiLevelType w:val="hybridMultilevel"/>
    <w:tmpl w:val="AD92603A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74A5233E"/>
    <w:multiLevelType w:val="hybridMultilevel"/>
    <w:tmpl w:val="929873D8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16"/>
  </w:num>
  <w:num w:numId="5">
    <w:abstractNumId w:val="13"/>
  </w:num>
  <w:num w:numId="6">
    <w:abstractNumId w:val="12"/>
  </w:num>
  <w:num w:numId="7">
    <w:abstractNumId w:val="8"/>
  </w:num>
  <w:num w:numId="8">
    <w:abstractNumId w:val="1"/>
  </w:num>
  <w:num w:numId="9">
    <w:abstractNumId w:val="6"/>
  </w:num>
  <w:num w:numId="10">
    <w:abstractNumId w:val="14"/>
  </w:num>
  <w:num w:numId="11">
    <w:abstractNumId w:val="4"/>
  </w:num>
  <w:num w:numId="12">
    <w:abstractNumId w:val="7"/>
  </w:num>
  <w:num w:numId="13">
    <w:abstractNumId w:val="15"/>
  </w:num>
  <w:num w:numId="14">
    <w:abstractNumId w:val="11"/>
  </w:num>
  <w:num w:numId="15">
    <w:abstractNumId w:val="9"/>
  </w:num>
  <w:num w:numId="16">
    <w:abstractNumId w:val="5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B58"/>
    <w:rsid w:val="00037A53"/>
    <w:rsid w:val="00057DE0"/>
    <w:rsid w:val="000D0022"/>
    <w:rsid w:val="000E75A8"/>
    <w:rsid w:val="00107B52"/>
    <w:rsid w:val="00125D70"/>
    <w:rsid w:val="00156A19"/>
    <w:rsid w:val="00157D8D"/>
    <w:rsid w:val="001659F0"/>
    <w:rsid w:val="001878B4"/>
    <w:rsid w:val="001C7BB9"/>
    <w:rsid w:val="001D08FA"/>
    <w:rsid w:val="00213EB5"/>
    <w:rsid w:val="00260280"/>
    <w:rsid w:val="00271D6D"/>
    <w:rsid w:val="00275CF8"/>
    <w:rsid w:val="00284A53"/>
    <w:rsid w:val="002B4661"/>
    <w:rsid w:val="002C203A"/>
    <w:rsid w:val="002C2339"/>
    <w:rsid w:val="00302FDE"/>
    <w:rsid w:val="00304B58"/>
    <w:rsid w:val="003214BC"/>
    <w:rsid w:val="00336F5D"/>
    <w:rsid w:val="00352545"/>
    <w:rsid w:val="00353D0C"/>
    <w:rsid w:val="0035470D"/>
    <w:rsid w:val="00355831"/>
    <w:rsid w:val="003711CA"/>
    <w:rsid w:val="00394325"/>
    <w:rsid w:val="003B033D"/>
    <w:rsid w:val="003B3627"/>
    <w:rsid w:val="003B39E2"/>
    <w:rsid w:val="003C504F"/>
    <w:rsid w:val="003C73AD"/>
    <w:rsid w:val="003D25B7"/>
    <w:rsid w:val="003E06A1"/>
    <w:rsid w:val="0041312E"/>
    <w:rsid w:val="004139B1"/>
    <w:rsid w:val="00413F2A"/>
    <w:rsid w:val="004151BC"/>
    <w:rsid w:val="0042544A"/>
    <w:rsid w:val="00441D38"/>
    <w:rsid w:val="00450B7A"/>
    <w:rsid w:val="0047167A"/>
    <w:rsid w:val="004B012B"/>
    <w:rsid w:val="004B0AEA"/>
    <w:rsid w:val="004D2F83"/>
    <w:rsid w:val="004E0AC6"/>
    <w:rsid w:val="004E44D6"/>
    <w:rsid w:val="0051127B"/>
    <w:rsid w:val="0053539D"/>
    <w:rsid w:val="00541A4F"/>
    <w:rsid w:val="0054229A"/>
    <w:rsid w:val="00551D48"/>
    <w:rsid w:val="00556FB5"/>
    <w:rsid w:val="00564F76"/>
    <w:rsid w:val="00577D99"/>
    <w:rsid w:val="00587CE1"/>
    <w:rsid w:val="005B5837"/>
    <w:rsid w:val="005C09C8"/>
    <w:rsid w:val="005C74FA"/>
    <w:rsid w:val="005F1EE4"/>
    <w:rsid w:val="00600BCA"/>
    <w:rsid w:val="006238D2"/>
    <w:rsid w:val="00632C1D"/>
    <w:rsid w:val="006408C9"/>
    <w:rsid w:val="00640D77"/>
    <w:rsid w:val="00657DC0"/>
    <w:rsid w:val="00667587"/>
    <w:rsid w:val="00675A4D"/>
    <w:rsid w:val="006A77A5"/>
    <w:rsid w:val="006C3C6F"/>
    <w:rsid w:val="006D3F61"/>
    <w:rsid w:val="006E5784"/>
    <w:rsid w:val="006F4771"/>
    <w:rsid w:val="00704D33"/>
    <w:rsid w:val="0073164B"/>
    <w:rsid w:val="007568BC"/>
    <w:rsid w:val="00764263"/>
    <w:rsid w:val="007655CF"/>
    <w:rsid w:val="00775439"/>
    <w:rsid w:val="007879A8"/>
    <w:rsid w:val="00791FA5"/>
    <w:rsid w:val="007A415B"/>
    <w:rsid w:val="007C39CB"/>
    <w:rsid w:val="007D1778"/>
    <w:rsid w:val="007E2EEA"/>
    <w:rsid w:val="007F52A9"/>
    <w:rsid w:val="007F7F09"/>
    <w:rsid w:val="0081674E"/>
    <w:rsid w:val="008312BA"/>
    <w:rsid w:val="008364EB"/>
    <w:rsid w:val="0087322C"/>
    <w:rsid w:val="008917E9"/>
    <w:rsid w:val="00894923"/>
    <w:rsid w:val="008C52EC"/>
    <w:rsid w:val="008E70FF"/>
    <w:rsid w:val="008F2272"/>
    <w:rsid w:val="008F364E"/>
    <w:rsid w:val="008F36B6"/>
    <w:rsid w:val="009206DE"/>
    <w:rsid w:val="009A2865"/>
    <w:rsid w:val="009A5844"/>
    <w:rsid w:val="009B3160"/>
    <w:rsid w:val="009C7EAD"/>
    <w:rsid w:val="009E71EE"/>
    <w:rsid w:val="009F1447"/>
    <w:rsid w:val="00A7623A"/>
    <w:rsid w:val="00A82775"/>
    <w:rsid w:val="00A95F8F"/>
    <w:rsid w:val="00AA5D72"/>
    <w:rsid w:val="00AB36DF"/>
    <w:rsid w:val="00AB6565"/>
    <w:rsid w:val="00AC323F"/>
    <w:rsid w:val="00AD6449"/>
    <w:rsid w:val="00AE2DEF"/>
    <w:rsid w:val="00AF4C8C"/>
    <w:rsid w:val="00B0055E"/>
    <w:rsid w:val="00B148B0"/>
    <w:rsid w:val="00B14BB6"/>
    <w:rsid w:val="00B238D8"/>
    <w:rsid w:val="00B239AA"/>
    <w:rsid w:val="00B34055"/>
    <w:rsid w:val="00B4665C"/>
    <w:rsid w:val="00B61D32"/>
    <w:rsid w:val="00BB1C5B"/>
    <w:rsid w:val="00BB383F"/>
    <w:rsid w:val="00BD0353"/>
    <w:rsid w:val="00BE3E64"/>
    <w:rsid w:val="00BE7035"/>
    <w:rsid w:val="00C126F3"/>
    <w:rsid w:val="00C14239"/>
    <w:rsid w:val="00C24054"/>
    <w:rsid w:val="00C24996"/>
    <w:rsid w:val="00C32C7D"/>
    <w:rsid w:val="00C32F95"/>
    <w:rsid w:val="00C33481"/>
    <w:rsid w:val="00C3686E"/>
    <w:rsid w:val="00C40F6E"/>
    <w:rsid w:val="00C51AEC"/>
    <w:rsid w:val="00C5470D"/>
    <w:rsid w:val="00C70459"/>
    <w:rsid w:val="00C752E9"/>
    <w:rsid w:val="00C75C9C"/>
    <w:rsid w:val="00C82B11"/>
    <w:rsid w:val="00CA308F"/>
    <w:rsid w:val="00CC6841"/>
    <w:rsid w:val="00CD5BF4"/>
    <w:rsid w:val="00CE5350"/>
    <w:rsid w:val="00CF7FB0"/>
    <w:rsid w:val="00D03198"/>
    <w:rsid w:val="00D26BB0"/>
    <w:rsid w:val="00D27250"/>
    <w:rsid w:val="00D32279"/>
    <w:rsid w:val="00D62255"/>
    <w:rsid w:val="00D80ACD"/>
    <w:rsid w:val="00D86AC3"/>
    <w:rsid w:val="00D958BF"/>
    <w:rsid w:val="00DA77FD"/>
    <w:rsid w:val="00DA7E8B"/>
    <w:rsid w:val="00DB2ED0"/>
    <w:rsid w:val="00DB7F7E"/>
    <w:rsid w:val="00DC1DB1"/>
    <w:rsid w:val="00DD2623"/>
    <w:rsid w:val="00DD7221"/>
    <w:rsid w:val="00DE32D1"/>
    <w:rsid w:val="00DE525D"/>
    <w:rsid w:val="00E01E80"/>
    <w:rsid w:val="00E03517"/>
    <w:rsid w:val="00E12205"/>
    <w:rsid w:val="00E33164"/>
    <w:rsid w:val="00E363C1"/>
    <w:rsid w:val="00E37B2A"/>
    <w:rsid w:val="00E42087"/>
    <w:rsid w:val="00E45CDA"/>
    <w:rsid w:val="00E51EF3"/>
    <w:rsid w:val="00E63EDC"/>
    <w:rsid w:val="00E73F8A"/>
    <w:rsid w:val="00E73FD0"/>
    <w:rsid w:val="00E82E57"/>
    <w:rsid w:val="00E85192"/>
    <w:rsid w:val="00EB0E0D"/>
    <w:rsid w:val="00EC4188"/>
    <w:rsid w:val="00EE25E5"/>
    <w:rsid w:val="00EE347B"/>
    <w:rsid w:val="00EF1848"/>
    <w:rsid w:val="00EF2E14"/>
    <w:rsid w:val="00F0589F"/>
    <w:rsid w:val="00F47BBE"/>
    <w:rsid w:val="00F66D33"/>
    <w:rsid w:val="00F8505E"/>
    <w:rsid w:val="00F9106A"/>
    <w:rsid w:val="00F93242"/>
    <w:rsid w:val="00F93737"/>
    <w:rsid w:val="00F97A3B"/>
    <w:rsid w:val="00FA1575"/>
    <w:rsid w:val="00FA367E"/>
    <w:rsid w:val="00FC6865"/>
    <w:rsid w:val="00FD3AC4"/>
    <w:rsid w:val="00FD471D"/>
    <w:rsid w:val="00FD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15A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D3F61"/>
    <w:pPr>
      <w:jc w:val="center"/>
      <w:outlineLvl w:val="1"/>
    </w:pPr>
    <w:rPr>
      <w:b/>
      <w:smallCaps/>
      <w:sz w:val="28"/>
      <w:lang w:val="es-E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97A3B"/>
    <w:pPr>
      <w:ind w:left="1418" w:hanging="1418"/>
      <w:outlineLvl w:val="2"/>
    </w:pPr>
    <w:rPr>
      <w:b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4B58"/>
  </w:style>
  <w:style w:type="paragraph" w:styleId="Piedepgina">
    <w:name w:val="footer"/>
    <w:basedOn w:val="Normal"/>
    <w:link w:val="PiedepginaCar"/>
    <w:uiPriority w:val="99"/>
    <w:unhideWhenUsed/>
    <w:rsid w:val="00304B5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4B58"/>
  </w:style>
  <w:style w:type="paragraph" w:styleId="Prrafodelista">
    <w:name w:val="List Paragraph"/>
    <w:basedOn w:val="Normal"/>
    <w:uiPriority w:val="34"/>
    <w:qFormat/>
    <w:rsid w:val="00600BCA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6D3F61"/>
    <w:rPr>
      <w:b/>
      <w:smallCaps/>
      <w:sz w:val="2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F97A3B"/>
    <w:rPr>
      <w:rFonts w:ascii="Times New Roman" w:hAnsi="Times New Roman" w:cs="Times New Roman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F97A3B"/>
    <w:rPr>
      <w:rFonts w:ascii="Times New Roman" w:hAnsi="Times New Roman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F97A3B"/>
    <w:rPr>
      <w:b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0353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D0353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D0353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035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035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D0353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0353"/>
    <w:rPr>
      <w:rFonts w:ascii="Times New Roman" w:hAnsi="Times New Roman" w:cs="Times New Roman"/>
      <w:sz w:val="18"/>
      <w:szCs w:val="18"/>
    </w:rPr>
  </w:style>
  <w:style w:type="paragraph" w:styleId="Revisin">
    <w:name w:val="Revision"/>
    <w:hidden/>
    <w:uiPriority w:val="99"/>
    <w:semiHidden/>
    <w:rsid w:val="00675A4D"/>
  </w:style>
  <w:style w:type="character" w:styleId="Hipervnculo">
    <w:name w:val="Hyperlink"/>
    <w:basedOn w:val="Fuentedeprrafopredeter"/>
    <w:uiPriority w:val="99"/>
    <w:unhideWhenUsed/>
    <w:rsid w:val="001D08FA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1D08FA"/>
    <w:rPr>
      <w:rFonts w:eastAsiaTheme="minorEastAsia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uiPriority w:val="99"/>
    <w:semiHidden/>
    <w:unhideWhenUsed/>
    <w:rsid w:val="00A95F8F"/>
  </w:style>
  <w:style w:type="paragraph" w:styleId="NormalWeb">
    <w:name w:val="Normal (Web)"/>
    <w:basedOn w:val="Normal"/>
    <w:rsid w:val="009B3160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  <w:style w:type="paragraph" w:styleId="Textoindependiente3">
    <w:name w:val="Body Text 3"/>
    <w:basedOn w:val="Normal"/>
    <w:link w:val="Textoindependiente3Car"/>
    <w:rsid w:val="009B3160"/>
    <w:pPr>
      <w:pBdr>
        <w:bottom w:val="single" w:sz="4" w:space="1" w:color="auto"/>
      </w:pBdr>
      <w:jc w:val="both"/>
    </w:pPr>
    <w:rPr>
      <w:rFonts w:ascii="Arial" w:eastAsia="Times New Roman" w:hAnsi="Arial" w:cs="Arial"/>
      <w:sz w:val="16"/>
      <w:lang w:val="es-ES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9B3160"/>
    <w:rPr>
      <w:rFonts w:ascii="Arial" w:eastAsia="Times New Roman" w:hAnsi="Arial" w:cs="Arial"/>
      <w:sz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44052-DC19-446B-AEBA-921A254D5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23</vt:i4>
      </vt:variant>
    </vt:vector>
  </HeadingPairs>
  <TitlesOfParts>
    <vt:vector size="24" baseType="lpstr">
      <vt:lpstr/>
      <vt:lpstr>    Capítulo I: Disposiciones comunes</vt:lpstr>
      <vt:lpstr>        Artículo 1. Objeto </vt:lpstr>
      <vt:lpstr>        Artículo 2. Órgano responsable</vt:lpstr>
      <vt:lpstr>        Artículo 3. Dotación presupuestaria</vt:lpstr>
      <vt:lpstr>        Artículo 4. Presentación de solicitudes</vt:lpstr>
      <vt:lpstr>        Artículo 5. Plazos y tramitación</vt:lpstr>
      <vt:lpstr>        Artículo X. Obligaciones de los beneficiarios </vt:lpstr>
      <vt:lpstr>        Justificación e incumplimiento</vt:lpstr>
      <vt:lpstr>        Calendario de ejecución</vt:lpstr>
      <vt:lpstr>        Artículo X. Comisión de evaluación</vt:lpstr>
      <vt:lpstr>        Seguimiento y control</vt:lpstr>
      <vt:lpstr>        Recursos</vt:lpstr>
      <vt:lpstr>    Capítulo II: Disposiciones aplicables a la acción sectorial 211: Materiales para</vt:lpstr>
      <vt:lpstr>        Artículo X. Beneficiarios. Requisitos</vt:lpstr>
      <vt:lpstr>        Artículo 3. Importe de las ayudas</vt:lpstr>
      <vt:lpstr>        Artículo X. Documentación a presentar con la solicitud </vt:lpstr>
      <vt:lpstr>        Artículo X. Criterios de selección y prelación de solicitudes</vt:lpstr>
      <vt:lpstr>        Artículo X. Propiedad intelectual </vt:lpstr>
      <vt:lpstr>    Capítulo III: Disposiciones aplicables a la acción sectorial 212: Adquisición y </vt:lpstr>
      <vt:lpstr>        Artículo 2. Beneficiarios. Requisitos</vt:lpstr>
      <vt:lpstr>        Artículo 3. Importe de las ayudas</vt:lpstr>
      <vt:lpstr>        Artículo 4. Documentación a presentar con la solicitud</vt:lpstr>
      <vt:lpstr>        Artículo X. Criterios de selección y prelación de solicitudes</vt:lpstr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Eugenio Olmedo Peralta</dc:creator>
  <cp:keywords/>
  <dc:description/>
  <cp:lastModifiedBy>Jose Carlos Ruiz Diaz</cp:lastModifiedBy>
  <cp:revision>2</cp:revision>
  <cp:lastPrinted>2019-02-18T09:13:00Z</cp:lastPrinted>
  <dcterms:created xsi:type="dcterms:W3CDTF">2019-04-12T09:30:00Z</dcterms:created>
  <dcterms:modified xsi:type="dcterms:W3CDTF">2019-04-12T09:30:00Z</dcterms:modified>
</cp:coreProperties>
</file>